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96" w:rsidRPr="00134796" w:rsidRDefault="00134796" w:rsidP="00134796">
      <w:pPr>
        <w:jc w:val="center"/>
        <w:rPr>
          <w:b/>
          <w:color w:val="222222"/>
          <w:sz w:val="72"/>
          <w:szCs w:val="72"/>
          <w:shd w:val="clear" w:color="auto" w:fill="FFFFFF"/>
        </w:rPr>
      </w:pPr>
      <w:r w:rsidRPr="00134796">
        <w:rPr>
          <w:b/>
          <w:color w:val="222222"/>
          <w:sz w:val="72"/>
          <w:szCs w:val="72"/>
          <w:shd w:val="clear" w:color="auto" w:fill="FFFFFF"/>
        </w:rPr>
        <w:t>RETTET DIE VITAMINE!</w:t>
      </w:r>
    </w:p>
    <w:p w:rsidR="00134796" w:rsidRDefault="00134796">
      <w:pPr>
        <w:rPr>
          <w:color w:val="222222"/>
          <w:sz w:val="56"/>
          <w:szCs w:val="56"/>
          <w:shd w:val="clear" w:color="auto" w:fill="FFFFFF"/>
        </w:rPr>
      </w:pPr>
      <w:r w:rsidRPr="00134796">
        <w:rPr>
          <w:color w:val="222222"/>
          <w:sz w:val="56"/>
          <w:szCs w:val="56"/>
          <w:shd w:val="clear" w:color="auto" w:fill="FFFFFF"/>
        </w:rPr>
        <w:t>Ist die Einkaufstüte einmal daheim, wird es aber noch gefährlicher. «Im eigenen Haushalt werden am meisten Vitamine kaputtgemacht», sagt Marianne Botta Diener, Lebensmittelingenieurin und Ernährungsberaterin. Zum Be</w:t>
      </w:r>
      <w:r>
        <w:rPr>
          <w:color w:val="222222"/>
          <w:sz w:val="56"/>
          <w:szCs w:val="56"/>
          <w:shd w:val="clear" w:color="auto" w:fill="FFFFFF"/>
        </w:rPr>
        <w:t>ispiel durch zu lange Lagerung:</w:t>
      </w:r>
    </w:p>
    <w:p w:rsidR="00134796" w:rsidRDefault="00134796">
      <w:pPr>
        <w:rPr>
          <w:color w:val="222222"/>
          <w:sz w:val="56"/>
          <w:szCs w:val="56"/>
          <w:shd w:val="clear" w:color="auto" w:fill="FFFFFF"/>
        </w:rPr>
      </w:pPr>
      <w:r w:rsidRPr="00134796">
        <w:rPr>
          <w:color w:val="222222"/>
          <w:sz w:val="56"/>
          <w:szCs w:val="56"/>
          <w:shd w:val="clear" w:color="auto" w:fill="FFFFFF"/>
        </w:rPr>
        <w:t xml:space="preserve">Wer am </w:t>
      </w:r>
      <w:r w:rsidRPr="00134796">
        <w:rPr>
          <w:b/>
          <w:color w:val="222222"/>
          <w:sz w:val="56"/>
          <w:szCs w:val="56"/>
          <w:shd w:val="clear" w:color="auto" w:fill="FFFFFF"/>
        </w:rPr>
        <w:t>Montag</w:t>
      </w:r>
      <w:r w:rsidRPr="00134796">
        <w:rPr>
          <w:color w:val="222222"/>
          <w:sz w:val="56"/>
          <w:szCs w:val="56"/>
          <w:shd w:val="clear" w:color="auto" w:fill="FFFFFF"/>
        </w:rPr>
        <w:t xml:space="preserve"> den Wocheneinkauf macht, den Salat aber erst am </w:t>
      </w:r>
      <w:r w:rsidRPr="00134796">
        <w:rPr>
          <w:b/>
          <w:color w:val="222222"/>
          <w:sz w:val="56"/>
          <w:szCs w:val="56"/>
          <w:shd w:val="clear" w:color="auto" w:fill="FFFFFF"/>
        </w:rPr>
        <w:t>Freitag</w:t>
      </w:r>
      <w:r w:rsidRPr="00134796">
        <w:rPr>
          <w:color w:val="222222"/>
          <w:sz w:val="56"/>
          <w:szCs w:val="56"/>
          <w:shd w:val="clear" w:color="auto" w:fill="FFFFFF"/>
        </w:rPr>
        <w:t xml:space="preserve"> auftischt, </w:t>
      </w:r>
      <w:r w:rsidRPr="00134796">
        <w:rPr>
          <w:color w:val="222222"/>
          <w:sz w:val="56"/>
          <w:szCs w:val="56"/>
          <w:highlight w:val="yellow"/>
          <w:shd w:val="clear" w:color="auto" w:fill="FFFFFF"/>
        </w:rPr>
        <w:t>serviert ihn ohne Vitamin C</w:t>
      </w:r>
      <w:r w:rsidRPr="00134796">
        <w:rPr>
          <w:color w:val="222222"/>
          <w:sz w:val="56"/>
          <w:szCs w:val="56"/>
          <w:shd w:val="clear" w:color="auto" w:fill="FFFFFF"/>
        </w:rPr>
        <w:t>. Denn bei de</w:t>
      </w:r>
      <w:r>
        <w:rPr>
          <w:color w:val="222222"/>
          <w:sz w:val="56"/>
          <w:szCs w:val="56"/>
          <w:shd w:val="clear" w:color="auto" w:fill="FFFFFF"/>
        </w:rPr>
        <w:t>r Lagerung im Kühlschrank liegt</w:t>
      </w:r>
    </w:p>
    <w:p w:rsidR="00C00B5E" w:rsidRDefault="00134796">
      <w:pPr>
        <w:rPr>
          <w:color w:val="222222"/>
          <w:sz w:val="56"/>
          <w:szCs w:val="56"/>
          <w:shd w:val="clear" w:color="auto" w:fill="FFFFFF"/>
        </w:rPr>
      </w:pPr>
      <w:r w:rsidRPr="00134796">
        <w:rPr>
          <w:color w:val="222222"/>
          <w:sz w:val="56"/>
          <w:szCs w:val="56"/>
          <w:highlight w:val="yellow"/>
          <w:shd w:val="clear" w:color="auto" w:fill="FFFFFF"/>
        </w:rPr>
        <w:t>der ungefähre Vitamin-C-Verlust bei 25 Prozent pro Tag.</w:t>
      </w:r>
    </w:p>
    <w:p w:rsidR="0057775B" w:rsidRPr="00134796" w:rsidRDefault="0057775B" w:rsidP="0057775B">
      <w:pPr>
        <w:jc w:val="center"/>
        <w:rPr>
          <w:b/>
          <w:color w:val="222222"/>
          <w:sz w:val="72"/>
          <w:szCs w:val="72"/>
          <w:shd w:val="clear" w:color="auto" w:fill="FFFFFF"/>
        </w:rPr>
      </w:pPr>
      <w:r w:rsidRPr="00134796">
        <w:rPr>
          <w:b/>
          <w:color w:val="222222"/>
          <w:sz w:val="72"/>
          <w:szCs w:val="72"/>
          <w:shd w:val="clear" w:color="auto" w:fill="FFFFFF"/>
        </w:rPr>
        <w:lastRenderedPageBreak/>
        <w:t>RETTET DIE VITAMINE!</w:t>
      </w:r>
    </w:p>
    <w:p w:rsidR="0057775B" w:rsidRDefault="0057775B">
      <w:pPr>
        <w:rPr>
          <w:color w:val="222222"/>
          <w:sz w:val="56"/>
          <w:szCs w:val="56"/>
          <w:shd w:val="clear" w:color="auto" w:fill="FFFFFF"/>
        </w:rPr>
      </w:pPr>
      <w:r w:rsidRPr="0057775B">
        <w:rPr>
          <w:b/>
          <w:color w:val="222222"/>
          <w:sz w:val="56"/>
          <w:szCs w:val="56"/>
          <w:shd w:val="clear" w:color="auto" w:fill="FFFFFF"/>
        </w:rPr>
        <w:t>Verlust</w:t>
      </w:r>
      <w:r>
        <w:rPr>
          <w:color w:val="222222"/>
          <w:sz w:val="56"/>
          <w:szCs w:val="56"/>
          <w:shd w:val="clear" w:color="auto" w:fill="FFFFFF"/>
        </w:rPr>
        <w:t xml:space="preserve"> von Vitamin C in einem Kopfsalat</w:t>
      </w:r>
    </w:p>
    <w:p w:rsidR="0057775B" w:rsidRDefault="0057775B">
      <w:pPr>
        <w:rPr>
          <w:color w:val="222222"/>
          <w:sz w:val="56"/>
          <w:szCs w:val="56"/>
          <w:shd w:val="clear" w:color="auto" w:fill="FFFFFF"/>
        </w:rPr>
      </w:pPr>
    </w:p>
    <w:p w:rsidR="0057775B" w:rsidRPr="0057775B" w:rsidRDefault="00F15455">
      <w:pPr>
        <w:rPr>
          <w:color w:val="222222"/>
          <w:sz w:val="72"/>
          <w:szCs w:val="72"/>
          <w:shd w:val="clear" w:color="auto" w:fill="FFFFFF"/>
        </w:rPr>
      </w:pPr>
      <w:r w:rsidRPr="00F15455">
        <w:rPr>
          <w:noProof/>
          <w:color w:val="222222"/>
          <w:sz w:val="72"/>
          <w:szCs w:val="7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7557135</wp:posOffset>
            </wp:positionH>
            <wp:positionV relativeFrom="paragraph">
              <wp:posOffset>869950</wp:posOffset>
            </wp:positionV>
            <wp:extent cx="1609725" cy="1590675"/>
            <wp:effectExtent l="19050" t="0" r="9525" b="0"/>
            <wp:wrapNone/>
            <wp:docPr id="3" name="Bild 1" descr="http://previews.123rf.com/images/izakowski/izakowski1304/izakowski130400018/18869114-Black-and-White-Cartoon-Illustration-of-Cabbage-or-Lettuce-for-Coloring-Book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izakowski/izakowski1304/izakowski130400018/18869114-Black-and-White-Cartoon-Illustration-of-Cabbage-or-Lettuce-for-Coloring-Book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75B">
        <w:rPr>
          <w:noProof/>
          <w:color w:val="222222"/>
          <w:sz w:val="72"/>
          <w:szCs w:val="7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7404100</wp:posOffset>
            </wp:positionH>
            <wp:positionV relativeFrom="paragraph">
              <wp:posOffset>721995</wp:posOffset>
            </wp:positionV>
            <wp:extent cx="1609725" cy="1590675"/>
            <wp:effectExtent l="19050" t="0" r="9525" b="0"/>
            <wp:wrapNone/>
            <wp:docPr id="2" name="Bild 1" descr="http://previews.123rf.com/images/izakowski/izakowski1304/izakowski130400018/18869114-Black-and-White-Cartoon-Illustration-of-Cabbage-or-Lettuce-for-Coloring-Book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izakowski/izakowski1304/izakowski130400018/18869114-Black-and-White-Cartoon-Illustration-of-Cabbage-or-Lettuce-for-Coloring-Book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75B">
        <w:rPr>
          <w:noProof/>
          <w:color w:val="222222"/>
          <w:sz w:val="72"/>
          <w:szCs w:val="72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721995</wp:posOffset>
            </wp:positionV>
            <wp:extent cx="1609725" cy="1590675"/>
            <wp:effectExtent l="19050" t="0" r="9525" b="0"/>
            <wp:wrapNone/>
            <wp:docPr id="1" name="Bild 1" descr="http://previews.123rf.com/images/izakowski/izakowski1304/izakowski130400018/18869114-Black-and-White-Cartoon-Illustration-of-Cabbage-or-Lettuce-for-Coloring-Book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izakowski/izakowski1304/izakowski130400018/18869114-Black-and-White-Cartoon-Illustration-of-Cabbage-or-Lettuce-for-Coloring-Book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75B" w:rsidRPr="0057775B">
        <w:rPr>
          <w:color w:val="222222"/>
          <w:sz w:val="72"/>
          <w:szCs w:val="72"/>
          <w:shd w:val="clear" w:color="auto" w:fill="FFFFFF"/>
        </w:rPr>
        <w:t>Montag Dienstag Mittwoch Donnerstag Freitag</w:t>
      </w:r>
    </w:p>
    <w:p w:rsidR="0057775B" w:rsidRPr="00134796" w:rsidRDefault="0057775B">
      <w:pPr>
        <w:rPr>
          <w:sz w:val="56"/>
          <w:szCs w:val="56"/>
        </w:rPr>
      </w:pPr>
      <w:r>
        <w:rPr>
          <w:noProof/>
          <w:sz w:val="56"/>
          <w:szCs w:val="56"/>
        </w:rPr>
        <w:pict>
          <v:oval id="_x0000_s1029" style="position:absolute;margin-left:440pt;margin-top:14.3pt;width:93.5pt;height:93.5pt;z-index:251661312"/>
        </w:pict>
      </w:r>
      <w:r>
        <w:rPr>
          <w:noProof/>
          <w:sz w:val="56"/>
          <w:szCs w:val="56"/>
        </w:rPr>
        <w:pict>
          <v:oval id="_x0000_s1027" style="position:absolute;margin-left:148.5pt;margin-top:14.3pt;width:93.5pt;height:93.5pt;z-index:251659264"/>
        </w:pict>
      </w:r>
      <w:r>
        <w:rPr>
          <w:noProof/>
          <w:sz w:val="56"/>
          <w:szCs w:val="56"/>
        </w:rPr>
        <w:pict>
          <v:oval id="_x0000_s1028" style="position:absolute;margin-left:291.5pt;margin-top:14.3pt;width:93.5pt;height:93.5pt;z-index:251660288"/>
        </w:pict>
      </w:r>
      <w:r>
        <w:rPr>
          <w:noProof/>
          <w:sz w:val="56"/>
          <w:szCs w:val="56"/>
        </w:rPr>
        <w:pict>
          <v:oval id="_x0000_s1030" style="position:absolute;margin-left:594pt;margin-top:14.3pt;width:93.5pt;height:93.5pt;z-index:251662336" strokecolor="white [3212]">
            <v:fill opacity=".75" color2="fill lighten(194)" o:opacity2=".75" rotate="t" angle="-90" method="linear sigma" focus="100%" type="gradient"/>
            <v:textbox style="mso-next-textbox:#_x0000_s1030">
              <w:txbxContent>
                <w:p w:rsidR="0057775B" w:rsidRPr="0057775B" w:rsidRDefault="0057775B" w:rsidP="0057775B">
                  <w:pPr>
                    <w:jc w:val="center"/>
                    <w:rPr>
                      <w:sz w:val="28"/>
                      <w:szCs w:val="28"/>
                    </w:rPr>
                  </w:pPr>
                  <w:r w:rsidRPr="0057775B">
                    <w:rPr>
                      <w:sz w:val="28"/>
                      <w:szCs w:val="28"/>
                    </w:rPr>
                    <w:t>0% Vitamin C</w:t>
                  </w:r>
                </w:p>
              </w:txbxContent>
            </v:textbox>
          </v:oval>
        </w:pict>
      </w:r>
      <w:r>
        <w:rPr>
          <w:noProof/>
          <w:sz w:val="56"/>
          <w:szCs w:val="56"/>
        </w:rPr>
        <w:pict>
          <v:oval id="_x0000_s1026" style="position:absolute;margin-left:5.5pt;margin-top:14.3pt;width:93.5pt;height:93.5pt;z-index:251658240" fillcolor="white [3212]" stroked="f">
            <v:fill opacity="7864f" color2="fill darken(118)" o:opacity2="9830f" rotate="t" method="linear sigma" focus="100%" type="gradient"/>
            <v:textbox>
              <w:txbxContent>
                <w:p w:rsidR="0057775B" w:rsidRPr="0057775B" w:rsidRDefault="0057775B" w:rsidP="0057775B">
                  <w:pPr>
                    <w:shd w:val="clear" w:color="auto" w:fill="F2F2F2" w:themeFill="background1" w:themeFillShade="F2"/>
                    <w:jc w:val="center"/>
                    <w:rPr>
                      <w:sz w:val="28"/>
                      <w:szCs w:val="28"/>
                    </w:rPr>
                  </w:pPr>
                  <w:r w:rsidRPr="0057775B">
                    <w:rPr>
                      <w:sz w:val="28"/>
                      <w:szCs w:val="28"/>
                    </w:rPr>
                    <w:t>100% Vitamin C</w:t>
                  </w:r>
                </w:p>
              </w:txbxContent>
            </v:textbox>
          </v:oval>
        </w:pict>
      </w:r>
    </w:p>
    <w:sectPr w:rsidR="0057775B" w:rsidRPr="00134796" w:rsidSect="0013479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134796"/>
    <w:rsid w:val="000965EB"/>
    <w:rsid w:val="00134796"/>
    <w:rsid w:val="0057775B"/>
    <w:rsid w:val="005B05B2"/>
    <w:rsid w:val="005F7FE7"/>
    <w:rsid w:val="006C624D"/>
    <w:rsid w:val="00796190"/>
    <w:rsid w:val="00CC2FE0"/>
    <w:rsid w:val="00F15455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1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cp:lastPrinted>2015-08-16T13:46:00Z</cp:lastPrinted>
  <dcterms:created xsi:type="dcterms:W3CDTF">2015-08-16T13:45:00Z</dcterms:created>
  <dcterms:modified xsi:type="dcterms:W3CDTF">2015-08-29T06:11:00Z</dcterms:modified>
</cp:coreProperties>
</file>